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ACC" w:rsidRPr="00F44ACC" w:rsidRDefault="00F44ACC">
      <w:pPr>
        <w:rPr>
          <w:b/>
        </w:rPr>
      </w:pPr>
      <w:r w:rsidRPr="00F44ACC">
        <w:rPr>
          <w:b/>
        </w:rPr>
        <w:t>MOM</w:t>
      </w:r>
    </w:p>
    <w:p w:rsidR="00F44ACC" w:rsidRDefault="00F44ACC"/>
    <w:p w:rsidR="002D468E" w:rsidRDefault="002B5DFF">
      <w:r>
        <w:t>SIMPLE</w:t>
      </w:r>
    </w:p>
    <w:p w:rsidR="002B5DFF" w:rsidRDefault="002B5DFF" w:rsidP="002B5DFF">
      <w:pPr>
        <w:pStyle w:val="ListParagraph"/>
        <w:numPr>
          <w:ilvl w:val="0"/>
          <w:numId w:val="1"/>
        </w:numPr>
      </w:pPr>
      <w:r>
        <w:t>Simple Interest</w:t>
      </w:r>
    </w:p>
    <w:p w:rsidR="002B5DFF" w:rsidRDefault="002B5DFF" w:rsidP="002B5DFF">
      <w:pPr>
        <w:pStyle w:val="ListParagraph"/>
        <w:numPr>
          <w:ilvl w:val="0"/>
          <w:numId w:val="1"/>
        </w:numPr>
      </w:pPr>
      <w:r>
        <w:t>Simple documents</w:t>
      </w:r>
    </w:p>
    <w:p w:rsidR="002B5DFF" w:rsidRDefault="002B5DFF" w:rsidP="002B5DFF"/>
    <w:p w:rsidR="002B5DFF" w:rsidRDefault="002B5DFF" w:rsidP="002B5DFF">
      <w:r>
        <w:t>DIY – DO IT YOURSELF</w:t>
      </w:r>
    </w:p>
    <w:p w:rsidR="00DB57FB" w:rsidRDefault="00DB57FB" w:rsidP="00DB57FB">
      <w:pPr>
        <w:pStyle w:val="ListParagraph"/>
        <w:numPr>
          <w:ilvl w:val="0"/>
          <w:numId w:val="4"/>
        </w:numPr>
      </w:pPr>
      <w:r>
        <w:t>Fund the world that you want to live in</w:t>
      </w:r>
    </w:p>
    <w:p w:rsidR="002B5DFF" w:rsidRDefault="0089078D" w:rsidP="002B5DFF">
      <w:pPr>
        <w:pStyle w:val="ListParagraph"/>
        <w:numPr>
          <w:ilvl w:val="0"/>
          <w:numId w:val="4"/>
        </w:numPr>
      </w:pPr>
      <w:r>
        <w:t>You make your own decisions</w:t>
      </w:r>
    </w:p>
    <w:p w:rsidR="002B5DFF" w:rsidRDefault="002B5DFF" w:rsidP="002B5DFF"/>
    <w:p w:rsidR="002B5DFF" w:rsidRDefault="002B5DFF" w:rsidP="002B5DFF">
      <w:r>
        <w:t>PEOPLE</w:t>
      </w:r>
    </w:p>
    <w:p w:rsidR="002B5DFF" w:rsidRDefault="00BF3AB7" w:rsidP="002B5DFF">
      <w:pPr>
        <w:pStyle w:val="ListParagraph"/>
        <w:numPr>
          <w:ilvl w:val="0"/>
          <w:numId w:val="3"/>
        </w:numPr>
      </w:pPr>
      <w:r>
        <w:t>Relationship based</w:t>
      </w:r>
    </w:p>
    <w:p w:rsidR="00DB57FB" w:rsidRDefault="00DB57FB" w:rsidP="002B5DFF">
      <w:pPr>
        <w:pStyle w:val="ListParagraph"/>
        <w:numPr>
          <w:ilvl w:val="0"/>
          <w:numId w:val="3"/>
        </w:numPr>
      </w:pPr>
      <w:r>
        <w:t>Intuition</w:t>
      </w:r>
    </w:p>
    <w:p w:rsidR="00BE115A" w:rsidRDefault="0089078D" w:rsidP="002B5DFF">
      <w:pPr>
        <w:pStyle w:val="ListParagraph"/>
        <w:numPr>
          <w:ilvl w:val="0"/>
          <w:numId w:val="3"/>
        </w:numPr>
      </w:pPr>
      <w:r>
        <w:t>Caring and love</w:t>
      </w:r>
    </w:p>
    <w:p w:rsidR="002B5DFF" w:rsidRDefault="002B5DFF" w:rsidP="0089078D"/>
    <w:p w:rsidR="002B5DFF" w:rsidRDefault="002B5DFF" w:rsidP="004A243F">
      <w:pPr>
        <w:pStyle w:val="ListParagraph"/>
        <w:ind w:left="0"/>
      </w:pPr>
      <w:r>
        <w:t>LOCAL</w:t>
      </w:r>
    </w:p>
    <w:p w:rsidR="00DB57FB" w:rsidRDefault="00DB57FB" w:rsidP="004A243F">
      <w:pPr>
        <w:pStyle w:val="ListParagraph"/>
        <w:numPr>
          <w:ilvl w:val="0"/>
          <w:numId w:val="3"/>
        </w:numPr>
      </w:pPr>
      <w:r>
        <w:t>Community and culture</w:t>
      </w:r>
      <w:r w:rsidR="00BF3AB7">
        <w:t xml:space="preserve"> based</w:t>
      </w:r>
    </w:p>
    <w:p w:rsidR="004A243F" w:rsidRDefault="00DB57FB" w:rsidP="004A243F">
      <w:pPr>
        <w:pStyle w:val="ListParagraph"/>
        <w:numPr>
          <w:ilvl w:val="0"/>
          <w:numId w:val="3"/>
        </w:numPr>
      </w:pPr>
      <w:r>
        <w:t>Neighborhood, town/city, county, state, country</w:t>
      </w:r>
    </w:p>
    <w:p w:rsidR="00DB57FB" w:rsidRDefault="00BF3AB7" w:rsidP="004A243F">
      <w:pPr>
        <w:pStyle w:val="ListParagraph"/>
        <w:numPr>
          <w:ilvl w:val="0"/>
          <w:numId w:val="3"/>
        </w:numPr>
      </w:pPr>
      <w:r>
        <w:t xml:space="preserve">Local operations of international companies </w:t>
      </w:r>
    </w:p>
    <w:p w:rsidR="002B5DFF" w:rsidRDefault="002B5DFF" w:rsidP="002B5DFF"/>
    <w:p w:rsidR="002B5DFF" w:rsidRDefault="002B5DFF" w:rsidP="002B5DFF"/>
    <w:p w:rsidR="002B5DFF" w:rsidRDefault="002B5DFF" w:rsidP="002B5DFF"/>
    <w:p w:rsidR="002B5DFF" w:rsidRDefault="002B5DFF" w:rsidP="002B5DFF"/>
    <w:p w:rsidR="002B5DFF" w:rsidRDefault="002B5DFF" w:rsidP="002B5DFF"/>
    <w:p w:rsidR="002B5DFF" w:rsidRDefault="002B5DFF" w:rsidP="002B5DFF"/>
    <w:p w:rsidR="002B5DFF" w:rsidRDefault="002B5DFF" w:rsidP="002B5DFF"/>
    <w:p w:rsidR="00F44ACC" w:rsidRDefault="00F44ACC" w:rsidP="002B5DFF">
      <w:pPr>
        <w:rPr>
          <w:b/>
        </w:rPr>
      </w:pPr>
    </w:p>
    <w:p w:rsidR="00F44ACC" w:rsidRDefault="00F44ACC" w:rsidP="002B5DFF">
      <w:pPr>
        <w:rPr>
          <w:b/>
        </w:rPr>
      </w:pPr>
    </w:p>
    <w:p w:rsidR="00F44ACC" w:rsidRDefault="00F44ACC" w:rsidP="002B5DFF">
      <w:pPr>
        <w:rPr>
          <w:b/>
        </w:rPr>
      </w:pPr>
    </w:p>
    <w:p w:rsidR="00F44ACC" w:rsidRDefault="00F44ACC" w:rsidP="002B5DFF">
      <w:pPr>
        <w:rPr>
          <w:b/>
        </w:rPr>
      </w:pPr>
    </w:p>
    <w:p w:rsidR="002B5DFF" w:rsidRDefault="002B5DFF" w:rsidP="002B5DFF">
      <w:r w:rsidRPr="002B5DFF">
        <w:rPr>
          <w:b/>
        </w:rPr>
        <w:lastRenderedPageBreak/>
        <w:t>OPM</w:t>
      </w:r>
    </w:p>
    <w:p w:rsidR="002B5DFF" w:rsidRDefault="002B5DFF" w:rsidP="002B5DFF"/>
    <w:p w:rsidR="002B5DFF" w:rsidRDefault="002B5DFF" w:rsidP="002B5DFF">
      <w:r>
        <w:t>COMPLEX</w:t>
      </w:r>
    </w:p>
    <w:p w:rsidR="0089078D" w:rsidRDefault="00BE115A" w:rsidP="00F44ACC">
      <w:pPr>
        <w:pStyle w:val="ListParagraph"/>
        <w:numPr>
          <w:ilvl w:val="0"/>
          <w:numId w:val="7"/>
        </w:numPr>
      </w:pPr>
      <w:r>
        <w:t xml:space="preserve">SEC filings, 10Q, 10K, 8K, </w:t>
      </w:r>
      <w:r w:rsidR="0089078D">
        <w:t xml:space="preserve">S8, CMO, CDO, </w:t>
      </w:r>
    </w:p>
    <w:p w:rsidR="0089078D" w:rsidRDefault="0089078D" w:rsidP="00F44ACC">
      <w:pPr>
        <w:pStyle w:val="ListParagraph"/>
        <w:numPr>
          <w:ilvl w:val="0"/>
          <w:numId w:val="7"/>
        </w:numPr>
      </w:pPr>
      <w:r>
        <w:t>Hedge Funds, Junk Bonds, Leverage, Arbitrage</w:t>
      </w:r>
    </w:p>
    <w:p w:rsidR="002B5DFF" w:rsidRDefault="0089078D" w:rsidP="00F44ACC">
      <w:pPr>
        <w:pStyle w:val="ListParagraph"/>
        <w:numPr>
          <w:ilvl w:val="0"/>
          <w:numId w:val="7"/>
        </w:numPr>
      </w:pPr>
      <w:r>
        <w:t>Proxy Statements, E</w:t>
      </w:r>
      <w:r w:rsidR="00BE115A">
        <w:t>arnings Calls</w:t>
      </w:r>
    </w:p>
    <w:p w:rsidR="00BE115A" w:rsidRDefault="0089078D" w:rsidP="00F44ACC">
      <w:pPr>
        <w:pStyle w:val="ListParagraph"/>
        <w:numPr>
          <w:ilvl w:val="0"/>
          <w:numId w:val="7"/>
        </w:numPr>
      </w:pPr>
      <w:r>
        <w:t>Complex legal documents – court system interprets</w:t>
      </w:r>
    </w:p>
    <w:p w:rsidR="00DB57FB" w:rsidRDefault="00DB57FB" w:rsidP="00DB57FB"/>
    <w:p w:rsidR="00DB57FB" w:rsidRDefault="00DB57FB" w:rsidP="00DB57FB">
      <w:r>
        <w:t>EXPERT</w:t>
      </w:r>
      <w:r w:rsidR="00BE115A">
        <w:t>S</w:t>
      </w:r>
    </w:p>
    <w:p w:rsidR="00F44ACC" w:rsidRDefault="00BE115A" w:rsidP="00F44ACC">
      <w:pPr>
        <w:pStyle w:val="ListParagraph"/>
        <w:numPr>
          <w:ilvl w:val="0"/>
          <w:numId w:val="7"/>
        </w:numPr>
      </w:pPr>
      <w:r>
        <w:t>Attorneys, CPAs, CFAs</w:t>
      </w:r>
      <w:r w:rsidR="00F44ACC">
        <w:t xml:space="preserve">, </w:t>
      </w:r>
      <w:r>
        <w:t xml:space="preserve">VPs, CFREs, CEOs, EVPs, </w:t>
      </w:r>
    </w:p>
    <w:p w:rsidR="00BE115A" w:rsidRDefault="00BE115A" w:rsidP="00F44ACC">
      <w:pPr>
        <w:pStyle w:val="ListParagraph"/>
        <w:numPr>
          <w:ilvl w:val="0"/>
          <w:numId w:val="7"/>
        </w:numPr>
      </w:pPr>
      <w:r>
        <w:t>Must rely on “experts” to interpret complex documents and complex data</w:t>
      </w:r>
    </w:p>
    <w:p w:rsidR="00BE115A" w:rsidRDefault="00BE115A" w:rsidP="00F44ACC">
      <w:pPr>
        <w:pStyle w:val="ListParagraph"/>
        <w:numPr>
          <w:ilvl w:val="0"/>
          <w:numId w:val="7"/>
        </w:numPr>
      </w:pPr>
      <w:r>
        <w:t>“Experts” decide for you</w:t>
      </w:r>
    </w:p>
    <w:p w:rsidR="00DB57FB" w:rsidRDefault="00DB57FB" w:rsidP="00DB57FB"/>
    <w:p w:rsidR="00DB57FB" w:rsidRDefault="00DB57FB" w:rsidP="00DB57FB">
      <w:r>
        <w:t>NUMBERS</w:t>
      </w:r>
    </w:p>
    <w:p w:rsidR="00F44ACC" w:rsidRDefault="00F44ACC" w:rsidP="00F44ACC">
      <w:pPr>
        <w:pStyle w:val="ListParagraph"/>
        <w:numPr>
          <w:ilvl w:val="0"/>
          <w:numId w:val="6"/>
        </w:numPr>
      </w:pPr>
      <w:r>
        <w:t>ROI, ROA, PEG Ratio, Alpha, Beta, Black-Scholes</w:t>
      </w:r>
    </w:p>
    <w:p w:rsidR="00F44ACC" w:rsidRDefault="00F44ACC" w:rsidP="00F44ACC">
      <w:pPr>
        <w:pStyle w:val="ListParagraph"/>
        <w:numPr>
          <w:ilvl w:val="0"/>
          <w:numId w:val="6"/>
        </w:numPr>
      </w:pPr>
      <w:r>
        <w:t xml:space="preserve">GAAP, </w:t>
      </w:r>
      <w:r w:rsidR="0089078D">
        <w:t xml:space="preserve">EBIT, </w:t>
      </w:r>
      <w:r>
        <w:t xml:space="preserve">EBT, EPS, </w:t>
      </w:r>
      <w:r w:rsidR="0089078D">
        <w:t>Free Cash Flow, Asset Turnover</w:t>
      </w:r>
    </w:p>
    <w:p w:rsidR="00F44ACC" w:rsidRDefault="00F44ACC" w:rsidP="00F44ACC">
      <w:pPr>
        <w:pStyle w:val="ListParagraph"/>
        <w:numPr>
          <w:ilvl w:val="0"/>
          <w:numId w:val="6"/>
        </w:numPr>
      </w:pPr>
      <w:r>
        <w:t>Morningstar Style Box</w:t>
      </w:r>
      <w:r w:rsidR="0089078D">
        <w:t>, Asset Allocation, Diversification</w:t>
      </w:r>
    </w:p>
    <w:p w:rsidR="0089078D" w:rsidRDefault="0089078D" w:rsidP="00F44ACC">
      <w:pPr>
        <w:pStyle w:val="ListParagraph"/>
        <w:numPr>
          <w:ilvl w:val="0"/>
          <w:numId w:val="6"/>
        </w:numPr>
      </w:pPr>
      <w:r>
        <w:t>Big Data</w:t>
      </w:r>
    </w:p>
    <w:p w:rsidR="00BF3AB7" w:rsidRDefault="00BF3AB7" w:rsidP="00DB57FB"/>
    <w:p w:rsidR="00BF3AB7" w:rsidRDefault="00BF3AB7" w:rsidP="00DB57FB">
      <w:r>
        <w:t>GLOBAL</w:t>
      </w:r>
    </w:p>
    <w:p w:rsidR="0089078D" w:rsidRDefault="009D12EA" w:rsidP="0089078D">
      <w:pPr>
        <w:pStyle w:val="ListParagraph"/>
        <w:numPr>
          <w:ilvl w:val="0"/>
          <w:numId w:val="8"/>
        </w:numPr>
      </w:pPr>
      <w:r>
        <w:t>Global decisions – local needs ignored</w:t>
      </w:r>
      <w:bookmarkStart w:id="0" w:name="_GoBack"/>
      <w:bookmarkEnd w:id="0"/>
    </w:p>
    <w:p w:rsidR="0089078D" w:rsidRDefault="0089078D" w:rsidP="0089078D">
      <w:pPr>
        <w:pStyle w:val="ListParagraph"/>
        <w:numPr>
          <w:ilvl w:val="0"/>
          <w:numId w:val="8"/>
        </w:numPr>
      </w:pPr>
      <w:r>
        <w:t>Hierarchal structures</w:t>
      </w:r>
    </w:p>
    <w:p w:rsidR="0089078D" w:rsidRPr="002B5DFF" w:rsidRDefault="0089078D" w:rsidP="0089078D">
      <w:pPr>
        <w:pStyle w:val="ListParagraph"/>
        <w:numPr>
          <w:ilvl w:val="0"/>
          <w:numId w:val="8"/>
        </w:numPr>
      </w:pPr>
      <w:r>
        <w:t>Shareholder returns</w:t>
      </w:r>
    </w:p>
    <w:sectPr w:rsidR="0089078D" w:rsidRPr="002B5DFF" w:rsidSect="002B5DFF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53304"/>
    <w:multiLevelType w:val="hybridMultilevel"/>
    <w:tmpl w:val="B3185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CA5EC2"/>
    <w:multiLevelType w:val="hybridMultilevel"/>
    <w:tmpl w:val="E03CE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FB4"/>
    <w:multiLevelType w:val="hybridMultilevel"/>
    <w:tmpl w:val="CEDED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505F5"/>
    <w:multiLevelType w:val="hybridMultilevel"/>
    <w:tmpl w:val="50789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B023A1"/>
    <w:multiLevelType w:val="hybridMultilevel"/>
    <w:tmpl w:val="46AE0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CA2387"/>
    <w:multiLevelType w:val="hybridMultilevel"/>
    <w:tmpl w:val="4A3EB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6F5864"/>
    <w:multiLevelType w:val="hybridMultilevel"/>
    <w:tmpl w:val="D638A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0659D"/>
    <w:multiLevelType w:val="hybridMultilevel"/>
    <w:tmpl w:val="22240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DFF"/>
    <w:rsid w:val="000B36A1"/>
    <w:rsid w:val="002B5DFF"/>
    <w:rsid w:val="002D468E"/>
    <w:rsid w:val="004A243F"/>
    <w:rsid w:val="0089078D"/>
    <w:rsid w:val="009D12EA"/>
    <w:rsid w:val="00BE115A"/>
    <w:rsid w:val="00BF3AB7"/>
    <w:rsid w:val="00DB57FB"/>
    <w:rsid w:val="00F4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F2CE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5D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5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408FBD-3BF6-1345-97CD-2294EAD93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138</Words>
  <Characters>790</Characters>
  <Application>Microsoft Macintosh Word</Application>
  <DocSecurity>0</DocSecurity>
  <Lines>6</Lines>
  <Paragraphs>1</Paragraphs>
  <ScaleCrop>false</ScaleCrop>
  <Company>Freaney &amp; Company LLC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Freaney</dc:creator>
  <cp:keywords/>
  <dc:description/>
  <cp:lastModifiedBy>Diane Freaney</cp:lastModifiedBy>
  <cp:revision>1</cp:revision>
  <dcterms:created xsi:type="dcterms:W3CDTF">2015-01-04T18:00:00Z</dcterms:created>
  <dcterms:modified xsi:type="dcterms:W3CDTF">2015-01-04T19:32:00Z</dcterms:modified>
</cp:coreProperties>
</file>